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BFAB" w14:textId="6281F6B7" w:rsidR="001E0CD7" w:rsidRDefault="00AB1927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Na osnovu člana</w:t>
      </w:r>
      <w:r w:rsidR="000B53EF">
        <w:rPr>
          <w:rFonts w:ascii="Arial" w:hAnsi="Arial" w:cs="Arial"/>
          <w:sz w:val="24"/>
          <w:szCs w:val="24"/>
          <w:lang w:val="sr-Latn-ME"/>
        </w:rPr>
        <w:t xml:space="preserve"> 38 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Zakona o lokalnoj sam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oupravi</w:t>
      </w:r>
      <w:r w:rsidR="00667B33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( „Službeni list Crne Gore“</w:t>
      </w:r>
      <w:r w:rsidR="00CD3C0F">
        <w:rPr>
          <w:rFonts w:ascii="Arial" w:hAnsi="Arial" w:cs="Arial"/>
          <w:sz w:val="24"/>
          <w:szCs w:val="24"/>
          <w:lang w:val="sr-Latn-ME"/>
        </w:rPr>
        <w:t>,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CD3C0F">
        <w:rPr>
          <w:rFonts w:ascii="Arial" w:hAnsi="Arial" w:cs="Arial"/>
          <w:sz w:val="24"/>
          <w:szCs w:val="24"/>
          <w:lang w:val="sr-Latn-ME"/>
        </w:rPr>
        <w:t>.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02/18</w:t>
      </w:r>
      <w:r w:rsidR="00C6197F">
        <w:rPr>
          <w:rFonts w:ascii="Arial" w:hAnsi="Arial" w:cs="Arial"/>
          <w:sz w:val="24"/>
          <w:szCs w:val="24"/>
          <w:lang w:val="sr-Latn-ME"/>
        </w:rPr>
        <w:t>, 34/19</w:t>
      </w:r>
      <w:r w:rsidR="002363D4">
        <w:rPr>
          <w:rFonts w:ascii="Arial" w:hAnsi="Arial" w:cs="Arial"/>
          <w:sz w:val="24"/>
          <w:szCs w:val="24"/>
          <w:lang w:val="sr-Latn-ME"/>
        </w:rPr>
        <w:t>, 38/20</w:t>
      </w:r>
      <w:r w:rsidR="00A70E48">
        <w:rPr>
          <w:rFonts w:ascii="Arial" w:hAnsi="Arial" w:cs="Arial"/>
          <w:sz w:val="24"/>
          <w:szCs w:val="24"/>
          <w:lang w:val="sr-Latn-ME"/>
        </w:rPr>
        <w:t>,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70E48">
        <w:rPr>
          <w:rFonts w:ascii="Arial" w:hAnsi="Arial" w:cs="Arial"/>
          <w:sz w:val="24"/>
          <w:szCs w:val="24"/>
          <w:lang w:val="sr-Latn-ME"/>
        </w:rPr>
        <w:t>50/22</w:t>
      </w:r>
      <w:r w:rsidR="00CD3C0F">
        <w:rPr>
          <w:rFonts w:ascii="Arial" w:hAnsi="Arial" w:cs="Arial"/>
          <w:sz w:val="24"/>
          <w:szCs w:val="24"/>
          <w:lang w:val="sr-Latn-ME"/>
        </w:rPr>
        <w:t xml:space="preserve"> i 84/22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)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, člana 35 Statuta Opštine Tivat 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(„Službeni list Crne Gore</w:t>
      </w:r>
      <w:r w:rsidR="00DF5EC3">
        <w:rPr>
          <w:rFonts w:ascii="Arial" w:hAnsi="Arial" w:cs="Arial"/>
          <w:sz w:val="24"/>
          <w:szCs w:val="24"/>
          <w:lang w:val="sr-Latn-ME"/>
        </w:rPr>
        <w:t xml:space="preserve"> </w:t>
      </w:r>
      <w:r w:rsidR="00932C45">
        <w:rPr>
          <w:rFonts w:ascii="Arial" w:hAnsi="Arial" w:cs="Arial"/>
          <w:sz w:val="24"/>
          <w:szCs w:val="24"/>
          <w:lang w:val="sr-Latn-ME"/>
        </w:rPr>
        <w:t>- opštinski propisi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“</w:t>
      </w:r>
      <w:r w:rsidR="00932C45">
        <w:rPr>
          <w:rFonts w:ascii="Arial" w:hAnsi="Arial" w:cs="Arial"/>
          <w:sz w:val="24"/>
          <w:szCs w:val="24"/>
          <w:lang w:val="sr-Latn-ME"/>
        </w:rPr>
        <w:t>,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932C45">
        <w:rPr>
          <w:rFonts w:ascii="Arial" w:hAnsi="Arial" w:cs="Arial"/>
          <w:sz w:val="24"/>
          <w:szCs w:val="24"/>
          <w:lang w:val="sr-Latn-ME"/>
        </w:rPr>
        <w:t>.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2</w:t>
      </w:r>
      <w:r w:rsidR="00932C45">
        <w:rPr>
          <w:rFonts w:ascii="Arial" w:hAnsi="Arial" w:cs="Arial"/>
          <w:sz w:val="24"/>
          <w:szCs w:val="24"/>
          <w:lang w:val="sr-Latn-ME"/>
        </w:rPr>
        <w:t>4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/18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 i 09/20) </w:t>
      </w:r>
      <w:r w:rsidR="00CD3C0F">
        <w:rPr>
          <w:rFonts w:ascii="Arial" w:hAnsi="Arial" w:cs="Arial"/>
          <w:sz w:val="24"/>
          <w:szCs w:val="24"/>
          <w:lang w:val="sr-Latn-ME"/>
        </w:rPr>
        <w:t>Skupština</w:t>
      </w:r>
      <w:r w:rsidR="00A70E4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D3C0F">
        <w:rPr>
          <w:rFonts w:ascii="Arial" w:hAnsi="Arial" w:cs="Arial"/>
          <w:sz w:val="24"/>
          <w:szCs w:val="24"/>
          <w:lang w:val="sr-Latn-ME"/>
        </w:rPr>
        <w:t>o</w:t>
      </w:r>
      <w:r w:rsidR="00A70E48">
        <w:rPr>
          <w:rFonts w:ascii="Arial" w:hAnsi="Arial" w:cs="Arial"/>
          <w:sz w:val="24"/>
          <w:szCs w:val="24"/>
          <w:lang w:val="sr-Latn-ME"/>
        </w:rPr>
        <w:t>pštine Tivat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, na sjednici održanoj dana </w:t>
      </w:r>
      <w:r w:rsidR="00DF5EC3">
        <w:rPr>
          <w:rFonts w:ascii="Arial" w:hAnsi="Arial" w:cs="Arial"/>
          <w:sz w:val="24"/>
          <w:szCs w:val="24"/>
          <w:lang w:val="sr-Latn-ME"/>
        </w:rPr>
        <w:t>29.02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.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godine, </w:t>
      </w:r>
      <w:r w:rsidR="0066685F">
        <w:rPr>
          <w:rFonts w:ascii="Arial" w:hAnsi="Arial" w:cs="Arial"/>
          <w:sz w:val="24"/>
          <w:szCs w:val="24"/>
          <w:lang w:val="sr-Latn-ME"/>
        </w:rPr>
        <w:t>doni</w:t>
      </w:r>
      <w:r w:rsidR="00CD3C0F">
        <w:rPr>
          <w:rFonts w:ascii="Arial" w:hAnsi="Arial" w:cs="Arial"/>
          <w:sz w:val="24"/>
          <w:szCs w:val="24"/>
          <w:lang w:val="sr-Latn-ME"/>
        </w:rPr>
        <w:t>jela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je</w:t>
      </w:r>
    </w:p>
    <w:p w14:paraId="2BCEE269" w14:textId="77777777" w:rsidR="00CA2A6C" w:rsidRDefault="00CA2A6C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7EEA1BF0" w14:textId="77777777" w:rsidR="0066685F" w:rsidRPr="00CE2EAD" w:rsidRDefault="0066685F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299F217" w14:textId="77777777" w:rsidR="001B10CA" w:rsidRDefault="001B10CA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ODLUKU</w:t>
      </w:r>
    </w:p>
    <w:p w14:paraId="26E93692" w14:textId="77777777" w:rsidR="00E96387" w:rsidRPr="00CE2EAD" w:rsidRDefault="00E96387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BDF4D30" w14:textId="555236C4" w:rsidR="001B10CA" w:rsidRPr="00CE2EAD" w:rsidRDefault="00667B33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 usvajanju </w:t>
      </w:r>
      <w:r w:rsidR="00DF5EC3">
        <w:rPr>
          <w:rFonts w:ascii="Arial" w:hAnsi="Arial" w:cs="Arial"/>
          <w:sz w:val="24"/>
          <w:szCs w:val="24"/>
          <w:lang w:val="sr-Latn-ME"/>
        </w:rPr>
        <w:t>Godišnjeg i</w:t>
      </w:r>
      <w:r w:rsidR="00D50280">
        <w:rPr>
          <w:rFonts w:ascii="Arial" w:hAnsi="Arial" w:cs="Arial"/>
          <w:sz w:val="24"/>
          <w:szCs w:val="24"/>
          <w:lang w:val="sr-Latn-ME"/>
        </w:rPr>
        <w:t>zvještaja o radu p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redsjednika</w:t>
      </w:r>
      <w:r w:rsidR="00CB7991">
        <w:rPr>
          <w:rFonts w:ascii="Arial" w:hAnsi="Arial" w:cs="Arial"/>
          <w:sz w:val="24"/>
          <w:szCs w:val="24"/>
          <w:lang w:val="sr-Latn-ME"/>
        </w:rPr>
        <w:t xml:space="preserve"> 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pštine i 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organa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 xml:space="preserve">lokalne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uprave i službi </w:t>
      </w:r>
      <w:r w:rsidR="00CB7991">
        <w:rPr>
          <w:rFonts w:ascii="Arial" w:hAnsi="Arial" w:cs="Arial"/>
          <w:sz w:val="24"/>
          <w:szCs w:val="24"/>
          <w:lang w:val="sr-Latn-ME"/>
        </w:rPr>
        <w:t>O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 xml:space="preserve">pštine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Tivat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DF5EC3">
        <w:rPr>
          <w:rFonts w:ascii="Arial" w:hAnsi="Arial" w:cs="Arial"/>
          <w:sz w:val="24"/>
          <w:szCs w:val="24"/>
          <w:lang w:val="sr-Latn-ME"/>
        </w:rPr>
        <w:t>3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godinu</w:t>
      </w:r>
    </w:p>
    <w:p w14:paraId="7215974C" w14:textId="77777777" w:rsidR="002938B3" w:rsidRPr="00CE2EAD" w:rsidRDefault="002938B3" w:rsidP="00CA2A6C">
      <w:pPr>
        <w:rPr>
          <w:rFonts w:ascii="Arial" w:hAnsi="Arial" w:cs="Arial"/>
          <w:sz w:val="24"/>
          <w:szCs w:val="24"/>
          <w:lang w:val="sr-Latn-ME"/>
        </w:rPr>
      </w:pPr>
    </w:p>
    <w:p w14:paraId="5EC5EB97" w14:textId="77777777" w:rsidR="001B10CA" w:rsidRPr="00CE2EAD" w:rsidRDefault="001B10CA" w:rsidP="001B10C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1</w:t>
      </w:r>
    </w:p>
    <w:p w14:paraId="69EBE05C" w14:textId="0F5323DB" w:rsidR="0043451F" w:rsidRPr="00CE2EAD" w:rsidRDefault="001B10CA" w:rsidP="00765662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Usvaja se </w:t>
      </w:r>
      <w:r w:rsidR="005B4E52">
        <w:rPr>
          <w:rFonts w:ascii="Arial" w:hAnsi="Arial" w:cs="Arial"/>
          <w:sz w:val="24"/>
          <w:szCs w:val="24"/>
          <w:lang w:val="sr-Latn-ME"/>
        </w:rPr>
        <w:t>Godišnji i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 xml:space="preserve">zvještaj o radu </w:t>
      </w:r>
      <w:r w:rsidR="00D50280">
        <w:rPr>
          <w:rFonts w:ascii="Arial" w:hAnsi="Arial" w:cs="Arial"/>
          <w:sz w:val="24"/>
          <w:szCs w:val="24"/>
          <w:lang w:val="sr-Latn-ME"/>
        </w:rPr>
        <w:t>p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 xml:space="preserve">redsjednika </w:t>
      </w:r>
      <w:r w:rsidR="00CB7991">
        <w:rPr>
          <w:rFonts w:ascii="Arial" w:hAnsi="Arial" w:cs="Arial"/>
          <w:sz w:val="24"/>
          <w:szCs w:val="24"/>
          <w:lang w:val="sr-Latn-ME"/>
        </w:rPr>
        <w:t>O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pštine i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organa lokalne uprave i službi 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 xml:space="preserve">opštine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Tivat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DF5EC3">
        <w:rPr>
          <w:rFonts w:ascii="Arial" w:hAnsi="Arial" w:cs="Arial"/>
          <w:sz w:val="24"/>
          <w:szCs w:val="24"/>
          <w:lang w:val="sr-Latn-ME"/>
        </w:rPr>
        <w:t>3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.godinu. </w:t>
      </w:r>
    </w:p>
    <w:p w14:paraId="190B27D4" w14:textId="77777777" w:rsidR="001B10CA" w:rsidRPr="00CE2EAD" w:rsidRDefault="001B10CA" w:rsidP="0043451F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2</w:t>
      </w:r>
    </w:p>
    <w:p w14:paraId="5C03B3E6" w14:textId="77777777" w:rsidR="001B10CA" w:rsidRPr="00CE2EAD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„Službenom listu Crne Gore-opštinski propisi“</w:t>
      </w:r>
      <w:r w:rsidR="002363D4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15196E20" w14:textId="31E06378" w:rsidR="001B10CA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854C16C" w14:textId="77777777" w:rsidR="00E770C2" w:rsidRPr="00CE2EAD" w:rsidRDefault="00E770C2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BA286DD" w14:textId="7F71479C" w:rsidR="00284FE6" w:rsidRPr="00CE2EAD" w:rsidRDefault="001B10CA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E96387">
        <w:rPr>
          <w:rFonts w:ascii="Arial" w:hAnsi="Arial" w:cs="Arial"/>
          <w:sz w:val="24"/>
          <w:szCs w:val="24"/>
          <w:lang w:val="sr-Latn-ME"/>
        </w:rPr>
        <w:t xml:space="preserve"> </w:t>
      </w:r>
      <w:r w:rsidR="008B3C64">
        <w:rPr>
          <w:rFonts w:ascii="Arial" w:hAnsi="Arial" w:cs="Arial"/>
          <w:sz w:val="24"/>
          <w:szCs w:val="24"/>
          <w:lang w:val="sr-Latn-ME"/>
        </w:rPr>
        <w:t>03</w:t>
      </w:r>
      <w:r w:rsidR="00A70E48">
        <w:rPr>
          <w:rFonts w:ascii="Arial" w:hAnsi="Arial" w:cs="Arial"/>
          <w:sz w:val="24"/>
          <w:szCs w:val="24"/>
          <w:lang w:val="sr-Latn-ME"/>
        </w:rPr>
        <w:t>-</w:t>
      </w:r>
      <w:r w:rsidR="002938B3">
        <w:rPr>
          <w:rFonts w:ascii="Arial" w:hAnsi="Arial" w:cs="Arial"/>
          <w:sz w:val="24"/>
          <w:szCs w:val="24"/>
          <w:lang w:val="sr-Latn-ME"/>
        </w:rPr>
        <w:t>040/2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2938B3">
        <w:rPr>
          <w:rFonts w:ascii="Arial" w:hAnsi="Arial" w:cs="Arial"/>
          <w:sz w:val="24"/>
          <w:szCs w:val="24"/>
          <w:lang w:val="sr-Latn-ME"/>
        </w:rPr>
        <w:t>-</w:t>
      </w:r>
      <w:r w:rsidR="00DF5EC3">
        <w:rPr>
          <w:rFonts w:ascii="Arial" w:hAnsi="Arial" w:cs="Arial"/>
          <w:sz w:val="24"/>
          <w:szCs w:val="24"/>
          <w:lang w:val="sr-Latn-ME"/>
        </w:rPr>
        <w:t>33</w:t>
      </w:r>
    </w:p>
    <w:p w14:paraId="751C7977" w14:textId="37EBB5B3" w:rsidR="00284FE6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DF5EC3">
        <w:rPr>
          <w:rFonts w:ascii="Arial" w:hAnsi="Arial" w:cs="Arial"/>
          <w:sz w:val="24"/>
          <w:szCs w:val="24"/>
          <w:lang w:val="sr-Latn-ME"/>
        </w:rPr>
        <w:t>29.02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>godine</w:t>
      </w:r>
    </w:p>
    <w:p w14:paraId="606CB860" w14:textId="77777777" w:rsidR="001E0CD7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5EA1550" w14:textId="77777777" w:rsidR="001E0CD7" w:rsidRPr="00CE2EAD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040811E" w14:textId="77777777" w:rsidR="00284FE6" w:rsidRPr="00CE2EAD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05A63AB0" w14:textId="7EBCF6C2" w:rsidR="00284FE6" w:rsidRPr="00CE2EAD" w:rsidRDefault="00CD3C0F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55261CCC" w14:textId="6B72A00C" w:rsidR="00284FE6" w:rsidRPr="00CE2EAD" w:rsidRDefault="00D554DA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Predsjednik</w:t>
      </w:r>
    </w:p>
    <w:p w14:paraId="322B940E" w14:textId="75D9AFDF" w:rsidR="00284FE6" w:rsidRPr="00CE2EAD" w:rsidRDefault="00DF5EC3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CD3C0F">
        <w:rPr>
          <w:rFonts w:ascii="Arial" w:hAnsi="Arial" w:cs="Arial"/>
          <w:sz w:val="24"/>
          <w:szCs w:val="24"/>
          <w:lang w:val="sr-Latn-ME"/>
        </w:rPr>
        <w:t>Miljan Marković</w:t>
      </w:r>
    </w:p>
    <w:sectPr w:rsidR="00284FE6" w:rsidRPr="00CE2EAD" w:rsidSect="00C262C3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2C4"/>
    <w:rsid w:val="00045142"/>
    <w:rsid w:val="00063728"/>
    <w:rsid w:val="000B53EF"/>
    <w:rsid w:val="001B10CA"/>
    <w:rsid w:val="001E0CD7"/>
    <w:rsid w:val="002312C4"/>
    <w:rsid w:val="002363D4"/>
    <w:rsid w:val="002731A7"/>
    <w:rsid w:val="00273F52"/>
    <w:rsid w:val="00284FE6"/>
    <w:rsid w:val="002874D4"/>
    <w:rsid w:val="002938B3"/>
    <w:rsid w:val="003B6541"/>
    <w:rsid w:val="00422353"/>
    <w:rsid w:val="0043451F"/>
    <w:rsid w:val="00442976"/>
    <w:rsid w:val="005B4E52"/>
    <w:rsid w:val="005D5CCC"/>
    <w:rsid w:val="0066685F"/>
    <w:rsid w:val="00667B33"/>
    <w:rsid w:val="006D1D22"/>
    <w:rsid w:val="00765662"/>
    <w:rsid w:val="008B3C64"/>
    <w:rsid w:val="00932C45"/>
    <w:rsid w:val="00A70E48"/>
    <w:rsid w:val="00A91976"/>
    <w:rsid w:val="00AB1927"/>
    <w:rsid w:val="00C262C3"/>
    <w:rsid w:val="00C6197F"/>
    <w:rsid w:val="00CA2A6C"/>
    <w:rsid w:val="00CB7991"/>
    <w:rsid w:val="00CD3C0F"/>
    <w:rsid w:val="00CE2EAD"/>
    <w:rsid w:val="00D50280"/>
    <w:rsid w:val="00D554DA"/>
    <w:rsid w:val="00DF5EC3"/>
    <w:rsid w:val="00E770C2"/>
    <w:rsid w:val="00E96387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BF5B"/>
  <w15:docId w15:val="{506CA57C-690D-407C-A566-DE480FB5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Ivana Arandjus</cp:lastModifiedBy>
  <cp:revision>23</cp:revision>
  <cp:lastPrinted>2021-04-01T08:36:00Z</cp:lastPrinted>
  <dcterms:created xsi:type="dcterms:W3CDTF">2021-04-01T07:45:00Z</dcterms:created>
  <dcterms:modified xsi:type="dcterms:W3CDTF">2024-03-01T15:30:00Z</dcterms:modified>
</cp:coreProperties>
</file>